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2CF" w:rsidRDefault="00B062CF" w:rsidP="00B062C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62CF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 образовательного процесса </w:t>
      </w:r>
    </w:p>
    <w:p w:rsidR="001F7E77" w:rsidRPr="001F7E77" w:rsidRDefault="001F7E77" w:rsidP="001F7E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="00036D7D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ОУ</w:t>
      </w:r>
      <w:r w:rsidR="00C41A7E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C41A7E">
        <w:rPr>
          <w:rFonts w:ascii="Times New Roman" w:hAnsi="Times New Roman" w:cs="Times New Roman"/>
          <w:b/>
          <w:sz w:val="24"/>
          <w:szCs w:val="24"/>
        </w:rPr>
        <w:t>Деуше</w:t>
      </w:r>
      <w:r w:rsidR="00176515">
        <w:rPr>
          <w:rFonts w:ascii="Times New Roman" w:hAnsi="Times New Roman" w:cs="Times New Roman"/>
          <w:b/>
          <w:sz w:val="24"/>
          <w:szCs w:val="24"/>
        </w:rPr>
        <w:t>в</w:t>
      </w:r>
      <w:r w:rsidR="00036D7D">
        <w:rPr>
          <w:rFonts w:ascii="Times New Roman" w:hAnsi="Times New Roman" w:cs="Times New Roman"/>
          <w:b/>
          <w:sz w:val="24"/>
          <w:szCs w:val="24"/>
        </w:rPr>
        <w:t>ский</w:t>
      </w:r>
      <w:proofErr w:type="spellEnd"/>
      <w:r w:rsidR="00C41A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7E77">
        <w:rPr>
          <w:rFonts w:ascii="Times New Roman" w:hAnsi="Times New Roman" w:cs="Times New Roman"/>
          <w:b/>
          <w:sz w:val="24"/>
          <w:szCs w:val="24"/>
        </w:rPr>
        <w:t>детский сад</w:t>
      </w:r>
      <w:r w:rsidR="00C41A7E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C41A7E">
        <w:rPr>
          <w:rFonts w:ascii="Times New Roman" w:hAnsi="Times New Roman" w:cs="Times New Roman"/>
          <w:b/>
          <w:sz w:val="24"/>
          <w:szCs w:val="24"/>
        </w:rPr>
        <w:t>Сандугач</w:t>
      </w:r>
      <w:proofErr w:type="spellEnd"/>
      <w:r w:rsidR="00C41A7E">
        <w:rPr>
          <w:rFonts w:ascii="Times New Roman" w:hAnsi="Times New Roman" w:cs="Times New Roman"/>
          <w:b/>
          <w:sz w:val="24"/>
          <w:szCs w:val="24"/>
        </w:rPr>
        <w:t>»</w:t>
      </w:r>
    </w:p>
    <w:p w:rsidR="001F7E77" w:rsidRDefault="001F7E77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="00036D7D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ОУ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 оснащено необходимым оборудованием для полноценного функционирования и развития. В дошкольном образовательном учреждении оборудованы  групповые помещения</w:t>
      </w:r>
      <w:r>
        <w:rPr>
          <w:rFonts w:ascii="Times New Roman" w:hAnsi="Times New Roman" w:cs="Times New Roman"/>
          <w:sz w:val="24"/>
          <w:szCs w:val="24"/>
        </w:rPr>
        <w:t>. Имеется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методический кабинет. В методическом кабинете функционирует библиотека методической и детской литературы. В детском саду создана развивающая образовательная среда в соответствии с основной образовательной программой. Бытовые условия в групповых помещениях  соответствуют нормам СанПиН 2.4.1.3049-13. На территории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="00B062CF" w:rsidRPr="00B062CF">
        <w:rPr>
          <w:rFonts w:ascii="Times New Roman" w:hAnsi="Times New Roman" w:cs="Times New Roman"/>
          <w:sz w:val="24"/>
          <w:szCs w:val="24"/>
        </w:rPr>
        <w:t>ДОУ размещены прогулочны</w:t>
      </w:r>
      <w:r w:rsidR="00176515">
        <w:rPr>
          <w:rFonts w:ascii="Times New Roman" w:hAnsi="Times New Roman" w:cs="Times New Roman"/>
          <w:sz w:val="24"/>
          <w:szCs w:val="24"/>
        </w:rPr>
        <w:t>й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 участ</w:t>
      </w:r>
      <w:r w:rsidR="00176515">
        <w:rPr>
          <w:rFonts w:ascii="Times New Roman" w:hAnsi="Times New Roman" w:cs="Times New Roman"/>
          <w:sz w:val="24"/>
          <w:szCs w:val="24"/>
        </w:rPr>
        <w:t>о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к для групп с необходимым игровым оборудованием. Оборудование основных помещений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ДОУ в соответствии с основными направлениями развития воспитанников. Планирование образовательного процесса, условия для его осуществления курирует </w:t>
      </w:r>
      <w:proofErr w:type="gramStart"/>
      <w:r w:rsidR="00176515">
        <w:rPr>
          <w:rFonts w:ascii="Times New Roman" w:hAnsi="Times New Roman" w:cs="Times New Roman"/>
          <w:sz w:val="24"/>
          <w:szCs w:val="24"/>
        </w:rPr>
        <w:t>заведующая</w:t>
      </w:r>
      <w:proofErr w:type="gramEnd"/>
      <w:r w:rsidR="00B062CF" w:rsidRPr="00B062CF">
        <w:rPr>
          <w:rFonts w:ascii="Times New Roman" w:hAnsi="Times New Roman" w:cs="Times New Roman"/>
          <w:sz w:val="24"/>
          <w:szCs w:val="24"/>
        </w:rPr>
        <w:t xml:space="preserve"> детского сада.  В кабинете функционирует методическая библиотека, </w:t>
      </w:r>
      <w:proofErr w:type="spellStart"/>
      <w:r w:rsidR="00B062CF" w:rsidRPr="00B062CF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="00B062CF" w:rsidRPr="00B062CF">
        <w:rPr>
          <w:rFonts w:ascii="Times New Roman" w:hAnsi="Times New Roman" w:cs="Times New Roman"/>
          <w:sz w:val="24"/>
          <w:szCs w:val="24"/>
        </w:rPr>
        <w:t xml:space="preserve"> для самообразования. В кабинете в свободном доступе  находится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ноотбук</w:t>
      </w:r>
      <w:proofErr w:type="spellEnd"/>
      <w:r w:rsidR="00B062CF" w:rsidRPr="00B062CF">
        <w:rPr>
          <w:rFonts w:ascii="Times New Roman" w:hAnsi="Times New Roman" w:cs="Times New Roman"/>
          <w:sz w:val="24"/>
          <w:szCs w:val="24"/>
        </w:rPr>
        <w:t xml:space="preserve"> с программным обеспечением </w:t>
      </w:r>
      <w:proofErr w:type="spellStart"/>
      <w:r w:rsidR="00B062CF" w:rsidRPr="00B062CF">
        <w:rPr>
          <w:rFonts w:ascii="Times New Roman" w:hAnsi="Times New Roman" w:cs="Times New Roman"/>
          <w:sz w:val="24"/>
          <w:szCs w:val="24"/>
        </w:rPr>
        <w:t>MicrosoftWord</w:t>
      </w:r>
      <w:proofErr w:type="spellEnd"/>
      <w:r w:rsidR="001765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="001765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="00176515">
        <w:rPr>
          <w:rFonts w:ascii="Times New Roman" w:hAnsi="Times New Roman" w:cs="Times New Roman"/>
          <w:sz w:val="24"/>
          <w:szCs w:val="24"/>
        </w:rPr>
        <w:t xml:space="preserve"> и 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доступом в интернет и виртуальный методический кабинет. Одно из важнейших направлений развития системы образования в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ДОУ является информатизация образовательного процесса. В наличии в ДО – электронные образовательные ресурсы по различным областям и разделам в соответствии с ОП ДО: по познавательному развитию (формирование математических представлений, ознакомление с окружающим, подготовка к школе, ПДД, Пожарная безопасность и т.д.) по развитию речи и ознакомлению с художественной </w:t>
      </w:r>
      <w:proofErr w:type="spellStart"/>
      <w:r w:rsidR="00B062CF" w:rsidRPr="00B062CF">
        <w:rPr>
          <w:rFonts w:ascii="Times New Roman" w:hAnsi="Times New Roman" w:cs="Times New Roman"/>
          <w:sz w:val="24"/>
          <w:szCs w:val="24"/>
        </w:rPr>
        <w:t>литературой</w:t>
      </w:r>
      <w:proofErr w:type="gramStart"/>
      <w:r w:rsidR="00176515">
        <w:rPr>
          <w:rFonts w:ascii="Times New Roman" w:hAnsi="Times New Roman" w:cs="Times New Roman"/>
          <w:sz w:val="24"/>
          <w:szCs w:val="24"/>
        </w:rPr>
        <w:t>,</w:t>
      </w:r>
      <w:r w:rsidR="00B062CF" w:rsidRPr="00B062C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B062CF" w:rsidRPr="00B062CF">
        <w:rPr>
          <w:rFonts w:ascii="Times New Roman" w:hAnsi="Times New Roman" w:cs="Times New Roman"/>
          <w:sz w:val="24"/>
          <w:szCs w:val="24"/>
        </w:rPr>
        <w:t>гре</w:t>
      </w:r>
      <w:proofErr w:type="spellEnd"/>
      <w:r w:rsidR="00DE039F">
        <w:rPr>
          <w:rFonts w:ascii="Times New Roman" w:hAnsi="Times New Roman" w:cs="Times New Roman"/>
          <w:sz w:val="24"/>
          <w:szCs w:val="24"/>
        </w:rPr>
        <w:t>.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 Обеспеченность компьютерами и оргтехн</w:t>
      </w:r>
      <w:r w:rsidR="00036D7D">
        <w:rPr>
          <w:rFonts w:ascii="Times New Roman" w:hAnsi="Times New Roman" w:cs="Times New Roman"/>
          <w:sz w:val="24"/>
          <w:szCs w:val="24"/>
        </w:rPr>
        <w:t xml:space="preserve">икой: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ноотбук</w:t>
      </w:r>
      <w:proofErr w:type="spellEnd"/>
      <w:r w:rsidR="00036D7D">
        <w:rPr>
          <w:rFonts w:ascii="Times New Roman" w:hAnsi="Times New Roman" w:cs="Times New Roman"/>
          <w:sz w:val="24"/>
          <w:szCs w:val="24"/>
        </w:rPr>
        <w:t xml:space="preserve"> – 1 и </w:t>
      </w:r>
      <w:r w:rsidR="00B062CF" w:rsidRPr="00B062CF">
        <w:rPr>
          <w:rFonts w:ascii="Times New Roman" w:hAnsi="Times New Roman" w:cs="Times New Roman"/>
          <w:sz w:val="24"/>
          <w:szCs w:val="24"/>
        </w:rPr>
        <w:t>выход в Интернет  – имеется</w:t>
      </w:r>
      <w:r w:rsidR="00036D7D">
        <w:rPr>
          <w:rFonts w:ascii="Times New Roman" w:hAnsi="Times New Roman" w:cs="Times New Roman"/>
          <w:sz w:val="24"/>
          <w:szCs w:val="24"/>
        </w:rPr>
        <w:t>,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 локальная сеть – нет</w:t>
      </w:r>
      <w:proofErr w:type="gramStart"/>
      <w:r w:rsidR="00036D7D">
        <w:rPr>
          <w:rFonts w:ascii="Times New Roman" w:hAnsi="Times New Roman" w:cs="Times New Roman"/>
          <w:sz w:val="24"/>
          <w:szCs w:val="24"/>
        </w:rPr>
        <w:t>,</w:t>
      </w:r>
      <w:r w:rsidR="00B062CF" w:rsidRPr="00B062C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B062CF" w:rsidRPr="00B062CF">
        <w:rPr>
          <w:rFonts w:ascii="Times New Roman" w:hAnsi="Times New Roman" w:cs="Times New Roman"/>
          <w:sz w:val="24"/>
          <w:szCs w:val="24"/>
        </w:rPr>
        <w:t xml:space="preserve">нформационный терминал для родителей – 1 </w:t>
      </w:r>
    </w:p>
    <w:p w:rsidR="001F7E77" w:rsidRPr="001F7E77" w:rsidRDefault="00B062CF" w:rsidP="00B062C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 xml:space="preserve">Объекты спорта </w:t>
      </w:r>
    </w:p>
    <w:p w:rsidR="001F7E77" w:rsidRDefault="00B062CF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 w:rsidRPr="00B062CF">
        <w:rPr>
          <w:rFonts w:ascii="Times New Roman" w:hAnsi="Times New Roman" w:cs="Times New Roman"/>
          <w:sz w:val="24"/>
          <w:szCs w:val="24"/>
        </w:rPr>
        <w:t>На территории МБ</w:t>
      </w:r>
      <w:r w:rsidR="00036D7D">
        <w:rPr>
          <w:rFonts w:ascii="Times New Roman" w:hAnsi="Times New Roman" w:cs="Times New Roman"/>
          <w:sz w:val="24"/>
          <w:szCs w:val="24"/>
        </w:rPr>
        <w:t>Д</w:t>
      </w:r>
      <w:r w:rsidRPr="00B062CF">
        <w:rPr>
          <w:rFonts w:ascii="Times New Roman" w:hAnsi="Times New Roman" w:cs="Times New Roman"/>
          <w:sz w:val="24"/>
          <w:szCs w:val="24"/>
        </w:rPr>
        <w:t xml:space="preserve">ОУ размещена </w:t>
      </w:r>
      <w:r w:rsidR="00036D7D">
        <w:rPr>
          <w:rFonts w:ascii="Times New Roman" w:hAnsi="Times New Roman" w:cs="Times New Roman"/>
          <w:sz w:val="24"/>
          <w:szCs w:val="24"/>
        </w:rPr>
        <w:t>игровая</w:t>
      </w:r>
      <w:r w:rsidRPr="00B062CF">
        <w:rPr>
          <w:rFonts w:ascii="Times New Roman" w:hAnsi="Times New Roman" w:cs="Times New Roman"/>
          <w:sz w:val="24"/>
          <w:szCs w:val="24"/>
        </w:rPr>
        <w:t xml:space="preserve"> площадка </w:t>
      </w:r>
    </w:p>
    <w:p w:rsidR="001F7E77" w:rsidRPr="001F7E77" w:rsidRDefault="00B062CF" w:rsidP="00B062C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 xml:space="preserve">Организация питания </w:t>
      </w:r>
    </w:p>
    <w:p w:rsidR="00811360" w:rsidRPr="00B062CF" w:rsidRDefault="00B062CF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 w:rsidRPr="00B062CF">
        <w:rPr>
          <w:rFonts w:ascii="Times New Roman" w:hAnsi="Times New Roman" w:cs="Times New Roman"/>
          <w:sz w:val="24"/>
          <w:szCs w:val="24"/>
        </w:rPr>
        <w:t xml:space="preserve">В дошкольном учреждении 4 разовое питание воспитанников (завтрак, второй завтрак, обед, уплотненный полдник). Ежедневное меню составляется с учетом нормативных требований, возрастных норм и суточной потребности в основных пищевых продуктах. </w:t>
      </w:r>
      <w:r w:rsidR="001F7E77">
        <w:rPr>
          <w:rFonts w:ascii="Times New Roman" w:hAnsi="Times New Roman" w:cs="Times New Roman"/>
          <w:sz w:val="24"/>
          <w:szCs w:val="24"/>
        </w:rPr>
        <w:t>Т</w:t>
      </w:r>
      <w:r w:rsidRPr="00B062CF">
        <w:rPr>
          <w:rFonts w:ascii="Times New Roman" w:hAnsi="Times New Roman" w:cs="Times New Roman"/>
          <w:sz w:val="24"/>
          <w:szCs w:val="24"/>
        </w:rPr>
        <w:t xml:space="preserve">ехнологические карты, рекомендованные Министерством образования и науки </w:t>
      </w:r>
      <w:r w:rsidR="001F7E77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DE039F">
        <w:rPr>
          <w:rFonts w:ascii="Times New Roman" w:hAnsi="Times New Roman" w:cs="Times New Roman"/>
          <w:sz w:val="24"/>
          <w:szCs w:val="24"/>
        </w:rPr>
        <w:t>. Двенадца</w:t>
      </w:r>
      <w:r w:rsidRPr="00B062CF">
        <w:rPr>
          <w:rFonts w:ascii="Times New Roman" w:hAnsi="Times New Roman" w:cs="Times New Roman"/>
          <w:sz w:val="24"/>
          <w:szCs w:val="24"/>
        </w:rPr>
        <w:t>тидневное меню разработано в соответствии с нормами СанПиН 2.4.1.3049-13.</w:t>
      </w:r>
    </w:p>
    <w:p w:rsidR="00B062CF" w:rsidRPr="00B062CF" w:rsidRDefault="00B062C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062CF" w:rsidRPr="00B062CF" w:rsidSect="008B4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7088B"/>
    <w:rsid w:val="00036D7D"/>
    <w:rsid w:val="00176515"/>
    <w:rsid w:val="001F7E77"/>
    <w:rsid w:val="003F08EA"/>
    <w:rsid w:val="0057088B"/>
    <w:rsid w:val="00811360"/>
    <w:rsid w:val="008B447A"/>
    <w:rsid w:val="00B062CF"/>
    <w:rsid w:val="00C41A7E"/>
    <w:rsid w:val="00DE03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2021-10-30T15:17:00Z</dcterms:created>
  <dcterms:modified xsi:type="dcterms:W3CDTF">2022-02-12T07:38:00Z</dcterms:modified>
</cp:coreProperties>
</file>